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6216" w14:textId="77777777" w:rsidR="001050FE" w:rsidRDefault="00A559DE">
      <w:pPr>
        <w:pStyle w:val="Tablecaption1"/>
        <w:ind w:left="115"/>
        <w:jc w:val="left"/>
        <w:rPr>
          <w:rFonts w:ascii="黑体" w:eastAsia="黑体" w:hAnsi="黑体" w:cs="黑体"/>
          <w:bCs/>
          <w:color w:val="000000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  <w:lang w:val="en-US" w:eastAsia="zh-CN"/>
        </w:rPr>
        <w:t>1：</w:t>
      </w:r>
    </w:p>
    <w:p w14:paraId="40C5ADA0" w14:textId="77777777" w:rsidR="001050FE" w:rsidRDefault="00A559DE" w:rsidP="00EC18F1">
      <w:pPr>
        <w:widowControl/>
        <w:snapToGrid w:val="0"/>
        <w:spacing w:beforeLines="50" w:before="156" w:afterLines="100" w:after="312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1966AE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年教职工年度考核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工作程序</w:t>
      </w:r>
    </w:p>
    <w:p w14:paraId="7AA29F79" w14:textId="77777777" w:rsidR="001050FE" w:rsidRDefault="00A559DE" w:rsidP="00EC18F1">
      <w:pPr>
        <w:widowControl/>
        <w:adjustRightInd w:val="0"/>
        <w:snapToGrid w:val="0"/>
        <w:spacing w:beforeLines="50" w:before="156" w:afterLines="50" w:after="156"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结合学校工作安排，</w:t>
      </w:r>
      <w:r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202</w:t>
      </w:r>
      <w:r w:rsidR="001966AE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3年教职工年度考核各单位（部门）根据实际情况</w:t>
      </w:r>
      <w:r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采取线下的方式进行。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具体流程如下：</w:t>
      </w:r>
    </w:p>
    <w:p w14:paraId="4BCCE8AE" w14:textId="77777777" w:rsidR="001050FE" w:rsidRDefault="00A559DE" w:rsidP="00EC18F1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560" w:lineRule="exact"/>
        <w:ind w:firstLineChars="205" w:firstLine="656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考核前准备工作</w:t>
      </w:r>
    </w:p>
    <w:p w14:paraId="0F0741A4" w14:textId="77777777" w:rsidR="001050FE" w:rsidRDefault="00EC18F1" w:rsidP="00EC18F1">
      <w:pPr>
        <w:widowControl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华文中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1.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</w:rPr>
        <w:t>被考核者提前撰写个人工作总结，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>处科级干部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</w:rPr>
        <w:t>填写《大连海洋大学处科级干部年度考核登记表》；</w:t>
      </w:r>
      <w:r w:rsidR="00A559DE">
        <w:rPr>
          <w:rFonts w:ascii="仿宋_GB2312" w:eastAsia="仿宋_GB2312" w:hAnsi="仿宋_GB2312" w:cs="仿宋_GB2312" w:hint="eastAsia"/>
          <w:sz w:val="32"/>
          <w:szCs w:val="32"/>
          <w:u w:val="single"/>
          <w:lang w:val="zh-CN"/>
        </w:rPr>
        <w:t>专业技术、一般管理</w:t>
      </w:r>
      <w:r w:rsidR="00A559DE">
        <w:rPr>
          <w:rFonts w:ascii="仿宋_GB2312" w:eastAsia="仿宋_GB2312" w:hAnsi="仿宋_GB2312" w:cs="仿宋_GB2312" w:hint="eastAsia"/>
          <w:sz w:val="32"/>
          <w:szCs w:val="32"/>
          <w:u w:val="single"/>
        </w:rPr>
        <w:t>和</w:t>
      </w:r>
      <w:r w:rsidR="00A559DE">
        <w:rPr>
          <w:rFonts w:ascii="仿宋_GB2312" w:eastAsia="仿宋_GB2312" w:hAnsi="仿宋_GB2312" w:cs="仿宋_GB2312" w:hint="eastAsia"/>
          <w:sz w:val="32"/>
          <w:szCs w:val="32"/>
          <w:u w:val="single"/>
          <w:lang w:val="zh-CN"/>
        </w:rPr>
        <w:t>工勤人员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  <w:lang w:val="zh-CN"/>
        </w:rPr>
        <w:t>填写《辽宁省事业单位工作人员年度考核登记表》；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>劳务派遣人员</w:t>
      </w:r>
      <w:r w:rsidR="00A559DE">
        <w:rPr>
          <w:rFonts w:ascii="仿宋_GB2312" w:eastAsia="仿宋_GB2312" w:hAnsi="华文中宋" w:cs="宋体" w:hint="eastAsia"/>
          <w:kern w:val="0"/>
          <w:sz w:val="32"/>
          <w:szCs w:val="32"/>
        </w:rPr>
        <w:t>填写《大连海洋大学人才派遣人员年度考核登记表》。</w:t>
      </w:r>
      <w:r w:rsidR="00A559DE">
        <w:rPr>
          <w:rFonts w:ascii="仿宋_GB2312" w:eastAsia="仿宋_GB2312" w:hAnsi="华文中宋" w:cs="宋体" w:hint="eastAsia"/>
          <w:b/>
          <w:bCs/>
          <w:kern w:val="0"/>
          <w:sz w:val="32"/>
          <w:szCs w:val="32"/>
        </w:rPr>
        <w:t>被考核人意见中需手写签名。</w:t>
      </w:r>
    </w:p>
    <w:p w14:paraId="246DEFAB" w14:textId="77777777" w:rsidR="00EC18F1" w:rsidRDefault="00EC18F1" w:rsidP="00EC18F1">
      <w:pPr>
        <w:widowControl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  <w:lang w:val="zh-CN"/>
        </w:rPr>
      </w:pPr>
      <w:r w:rsidRPr="00EC18F1">
        <w:rPr>
          <w:rFonts w:ascii="仿宋_GB2312" w:eastAsia="仿宋_GB2312" w:hAnsi="华文中宋" w:cs="宋体" w:hint="eastAsia"/>
          <w:kern w:val="0"/>
          <w:sz w:val="32"/>
          <w:szCs w:val="32"/>
          <w:lang w:val="zh-CN"/>
        </w:rPr>
        <w:t>2.全体教师（包括实验人员）</w:t>
      </w:r>
      <w:r>
        <w:rPr>
          <w:rFonts w:ascii="仿宋_GB2312" w:eastAsia="仿宋_GB2312" w:hAnsi="华文中宋" w:cs="宋体" w:hint="eastAsia"/>
          <w:kern w:val="0"/>
          <w:sz w:val="32"/>
          <w:szCs w:val="32"/>
          <w:lang w:val="zh-CN"/>
        </w:rPr>
        <w:t>均在学科所在系部进行专业技术人员考核。学科所在系部收取以上人员《辽宁省事业单位工作人员年度考核登记表》。</w:t>
      </w:r>
    </w:p>
    <w:p w14:paraId="28904AB7" w14:textId="77777777" w:rsidR="00B940DC" w:rsidRPr="00EC18F1" w:rsidRDefault="00B940DC" w:rsidP="00EC18F1">
      <w:pPr>
        <w:widowControl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华文中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  <w:lang w:val="zh-CN"/>
        </w:rPr>
        <w:t>3.科级以上领导干部将个人总结、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《大连海洋大学处科级干部年度考核登记表》直接报送组织人事部。</w:t>
      </w:r>
    </w:p>
    <w:p w14:paraId="428F0EEB" w14:textId="77777777" w:rsidR="001050FE" w:rsidRDefault="00A559DE" w:rsidP="00EC18F1">
      <w:pPr>
        <w:widowControl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二、考核具体程序</w:t>
      </w:r>
    </w:p>
    <w:p w14:paraId="053C2F4E" w14:textId="77777777" w:rsidR="001050FE" w:rsidRDefault="00A559DE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华文中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bCs/>
          <w:color w:val="000000" w:themeColor="text1"/>
          <w:kern w:val="0"/>
          <w:sz w:val="32"/>
          <w:szCs w:val="32"/>
        </w:rPr>
        <w:t>1.提前沟通。</w:t>
      </w:r>
      <w:r>
        <w:rPr>
          <w:rFonts w:ascii="仿宋_GB2312" w:eastAsia="仿宋_GB2312" w:hAnsi="华文中宋" w:cs="宋体" w:hint="eastAsia"/>
          <w:color w:val="000000" w:themeColor="text1"/>
          <w:kern w:val="0"/>
          <w:sz w:val="32"/>
          <w:szCs w:val="32"/>
        </w:rPr>
        <w:t>请各单位（部门）党政负责人提前与对应的考核组组长联系确定考核方式和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实际参会人数（原则上不低于各单位教职工总数的 80%），</w:t>
      </w:r>
      <w:r>
        <w:rPr>
          <w:rFonts w:ascii="仿宋_GB2312" w:eastAsia="仿宋_GB2312" w:hAnsi="华文中宋" w:cs="宋体" w:hint="eastAsia"/>
          <w:color w:val="000000" w:themeColor="text1"/>
          <w:kern w:val="0"/>
          <w:sz w:val="32"/>
          <w:szCs w:val="32"/>
        </w:rPr>
        <w:t>如参加民主测评会人员未达到考核要求，则考核组组长有权终止考核工作。</w:t>
      </w:r>
    </w:p>
    <w:p w14:paraId="70EF8652" w14:textId="4A32CC85" w:rsidR="001050FE" w:rsidRDefault="00A559DE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bCs/>
          <w:color w:val="000000" w:themeColor="text1"/>
          <w:kern w:val="0"/>
          <w:sz w:val="32"/>
          <w:szCs w:val="32"/>
        </w:rPr>
        <w:t>2.考核测评票。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组织人事部统一制作考核测评票</w:t>
      </w:r>
      <w:r w:rsidR="005E3B00">
        <w:rPr>
          <w:rFonts w:ascii="仿宋_GB2312" w:eastAsia="仿宋_GB2312" w:hAnsi="华文中宋" w:cs="宋体" w:hint="eastAsia"/>
          <w:kern w:val="0"/>
          <w:sz w:val="32"/>
          <w:szCs w:val="32"/>
        </w:rPr>
        <w:t>模板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，</w:t>
      </w:r>
      <w:r w:rsidR="00EC5EFF">
        <w:rPr>
          <w:rFonts w:ascii="仿宋_GB2312" w:eastAsia="仿宋_GB2312" w:hAnsi="华文中宋" w:cs="宋体" w:hint="eastAsia"/>
          <w:kern w:val="0"/>
          <w:sz w:val="32"/>
          <w:szCs w:val="32"/>
        </w:rPr>
        <w:t>提供考核人员名单</w:t>
      </w:r>
      <w:r w:rsidR="002C07F0">
        <w:rPr>
          <w:rFonts w:ascii="仿宋_GB2312" w:eastAsia="仿宋_GB2312" w:hAnsi="华文中宋" w:cs="宋体" w:hint="eastAsia"/>
          <w:kern w:val="0"/>
          <w:sz w:val="32"/>
          <w:szCs w:val="32"/>
        </w:rPr>
        <w:t>，各单位自行印刷测评票</w:t>
      </w:r>
      <w:r w:rsidR="001966AE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  <w:r w:rsidR="005E3B00">
        <w:rPr>
          <w:rFonts w:ascii="仿宋_GB2312" w:eastAsia="仿宋_GB2312" w:hAnsi="华文中宋" w:cs="宋体" w:hint="eastAsia"/>
          <w:kern w:val="0"/>
          <w:sz w:val="32"/>
          <w:szCs w:val="32"/>
        </w:rPr>
        <w:t>各单位</w:t>
      </w:r>
      <w:r w:rsidR="00EC18F1">
        <w:rPr>
          <w:rFonts w:ascii="仿宋_GB2312" w:eastAsia="仿宋_GB2312" w:hAnsi="华文中宋" w:cs="宋体" w:hint="eastAsia"/>
          <w:kern w:val="0"/>
          <w:sz w:val="32"/>
          <w:szCs w:val="32"/>
        </w:rPr>
        <w:t>科级</w:t>
      </w:r>
      <w:r w:rsidR="001966AE">
        <w:rPr>
          <w:rFonts w:ascii="仿宋_GB2312" w:eastAsia="仿宋_GB2312" w:hAnsi="华文中宋" w:cs="宋体" w:hint="eastAsia"/>
          <w:kern w:val="0"/>
          <w:sz w:val="32"/>
          <w:szCs w:val="32"/>
        </w:rPr>
        <w:t>干</w:t>
      </w:r>
      <w:r w:rsidR="001966AE">
        <w:rPr>
          <w:rFonts w:ascii="仿宋_GB2312" w:eastAsia="仿宋_GB2312" w:hAnsi="华文中宋" w:cs="宋体" w:hint="eastAsia"/>
          <w:kern w:val="0"/>
          <w:sz w:val="32"/>
          <w:szCs w:val="32"/>
        </w:rPr>
        <w:lastRenderedPageBreak/>
        <w:t>部考核由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各考核组</w:t>
      </w:r>
      <w:r w:rsidR="00EC18F1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分发和收取测评票，并在测评结束后将测评票及测评结果送交组织人事部。　</w:t>
      </w:r>
    </w:p>
    <w:p w14:paraId="3000E077" w14:textId="77777777" w:rsidR="001050FE" w:rsidRDefault="00A559DE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bCs/>
          <w:kern w:val="0"/>
          <w:sz w:val="32"/>
          <w:szCs w:val="32"/>
        </w:rPr>
        <w:t>3.召开测评会。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测评会由</w:t>
      </w:r>
      <w:r>
        <w:rPr>
          <w:rFonts w:ascii="仿宋_GB2312" w:eastAsia="仿宋_GB2312" w:hAnsi="华文中宋" w:cs="宋体" w:hint="eastAsia"/>
          <w:color w:val="000000" w:themeColor="text1"/>
          <w:kern w:val="0"/>
          <w:sz w:val="32"/>
          <w:szCs w:val="32"/>
        </w:rPr>
        <w:t>各单位（部门）负责人组织，考核组组长主持，中层正职领导干部需要进行述职，其余处科级干部个人工作总结在投票前一天由本单位（部门）负责发送至本单位（部门）教职工邮箱</w:t>
      </w:r>
      <w:r w:rsidR="00B940DC">
        <w:rPr>
          <w:rFonts w:ascii="仿宋_GB2312" w:eastAsia="仿宋_GB2312" w:hAnsi="华文中宋" w:cs="宋体" w:hint="eastAsia"/>
          <w:color w:val="000000" w:themeColor="text1"/>
          <w:kern w:val="0"/>
          <w:sz w:val="32"/>
          <w:szCs w:val="32"/>
        </w:rPr>
        <w:t>或以其他方式</w:t>
      </w:r>
      <w:r>
        <w:rPr>
          <w:rFonts w:ascii="仿宋_GB2312" w:eastAsia="仿宋_GB2312" w:hAnsi="华文中宋" w:cs="宋体" w:hint="eastAsia"/>
          <w:color w:val="000000" w:themeColor="text1"/>
          <w:kern w:val="0"/>
          <w:sz w:val="32"/>
          <w:szCs w:val="32"/>
        </w:rPr>
        <w:t>进行公示。干部考核阶段考核组全程参与，专业技术、一般管理和工勤、劳务派遣人员的考核阶段，考核组不参与。</w:t>
      </w:r>
    </w:p>
    <w:p w14:paraId="2CB005A1" w14:textId="77777777" w:rsidR="001050FE" w:rsidRDefault="00A559DE" w:rsidP="00EC18F1">
      <w:pPr>
        <w:adjustRightInd w:val="0"/>
        <w:snapToGrid w:val="0"/>
        <w:spacing w:beforeLines="50" w:before="156" w:afterLines="50" w:after="156"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4.测评会结束后，专业技术、一般管理、工勤和劳务派遣人员的考核等次，由各单位（部门）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召开党政联席会议，在听取群众意见的基础上，根据被考核人员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职业道德考核结果、履行职责情况、完成学年度工作任务等情况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来确定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14:paraId="77D4C781" w14:textId="77777777" w:rsidR="005E3B00" w:rsidRDefault="005E3B00" w:rsidP="00EC18F1">
      <w:pPr>
        <w:adjustRightInd w:val="0"/>
        <w:snapToGrid w:val="0"/>
        <w:spacing w:beforeLines="50" w:before="156" w:afterLines="50" w:after="156" w:line="560" w:lineRule="exact"/>
        <w:ind w:firstLineChars="205" w:firstLine="6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5.学院科级干部、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专业技术、一般管理、工勤和劳务派遣人员的考核等次，由学院党委会审定后，报学校备案</w:t>
      </w:r>
    </w:p>
    <w:p w14:paraId="38F68DC9" w14:textId="77777777" w:rsidR="001050FE" w:rsidRDefault="001050FE">
      <w:pPr>
        <w:ind w:firstLineChars="200" w:firstLine="640"/>
        <w:rPr>
          <w:sz w:val="32"/>
          <w:szCs w:val="32"/>
        </w:rPr>
      </w:pPr>
    </w:p>
    <w:sectPr w:rsidR="001050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7BDA" w14:textId="77777777" w:rsidR="00673057" w:rsidRDefault="00673057">
      <w:r>
        <w:separator/>
      </w:r>
    </w:p>
  </w:endnote>
  <w:endnote w:type="continuationSeparator" w:id="0">
    <w:p w14:paraId="7E3408F0" w14:textId="77777777" w:rsidR="00673057" w:rsidRDefault="0067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1CA44DF-012F-410D-AB3F-36D8E8B47C6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EED4C45-B4DE-4C41-AEB6-99AA4D55D66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9EEE3FB-9ED0-4B56-A552-72AB7585C916}"/>
    <w:embedBold r:id="rId4" w:subsetted="1" w:fontKey="{CC457D7A-0518-4782-B980-0FA01AB6A85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96C7" w14:textId="77777777" w:rsidR="001050FE" w:rsidRDefault="001050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1795" w14:textId="77777777" w:rsidR="00673057" w:rsidRDefault="00673057">
      <w:r>
        <w:separator/>
      </w:r>
    </w:p>
  </w:footnote>
  <w:footnote w:type="continuationSeparator" w:id="0">
    <w:p w14:paraId="48A41600" w14:textId="77777777" w:rsidR="00673057" w:rsidRDefault="0067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FB21"/>
    <w:multiLevelType w:val="singleLevel"/>
    <w:tmpl w:val="10A3FB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hZTNkZjhiODY1MDljMTMxOGIyODc4NDUyNDBlMTMifQ=="/>
  </w:docVars>
  <w:rsids>
    <w:rsidRoot w:val="001050FE"/>
    <w:rsid w:val="001050FE"/>
    <w:rsid w:val="00184E48"/>
    <w:rsid w:val="001966AE"/>
    <w:rsid w:val="002C07F0"/>
    <w:rsid w:val="005E3B00"/>
    <w:rsid w:val="00673057"/>
    <w:rsid w:val="00A559DE"/>
    <w:rsid w:val="00A65406"/>
    <w:rsid w:val="00B940DC"/>
    <w:rsid w:val="00EA7263"/>
    <w:rsid w:val="00EC18F1"/>
    <w:rsid w:val="00EC5EFF"/>
    <w:rsid w:val="06B44586"/>
    <w:rsid w:val="08670A38"/>
    <w:rsid w:val="0A2E0C7C"/>
    <w:rsid w:val="0C14218B"/>
    <w:rsid w:val="0D3952BD"/>
    <w:rsid w:val="11DE71B2"/>
    <w:rsid w:val="17354DA3"/>
    <w:rsid w:val="19342E4C"/>
    <w:rsid w:val="21F618AE"/>
    <w:rsid w:val="2345085B"/>
    <w:rsid w:val="24857B00"/>
    <w:rsid w:val="2B2C3D40"/>
    <w:rsid w:val="2F4101AF"/>
    <w:rsid w:val="32806966"/>
    <w:rsid w:val="34245F47"/>
    <w:rsid w:val="349E1682"/>
    <w:rsid w:val="35D2602D"/>
    <w:rsid w:val="3B0D57C6"/>
    <w:rsid w:val="3E264F0D"/>
    <w:rsid w:val="40441153"/>
    <w:rsid w:val="416266CB"/>
    <w:rsid w:val="4425725A"/>
    <w:rsid w:val="46CA432F"/>
    <w:rsid w:val="47F83F24"/>
    <w:rsid w:val="4A2F2683"/>
    <w:rsid w:val="4B2D6FB3"/>
    <w:rsid w:val="4B500C3D"/>
    <w:rsid w:val="519F0BA1"/>
    <w:rsid w:val="5633027F"/>
    <w:rsid w:val="57847DBC"/>
    <w:rsid w:val="5AB626D0"/>
    <w:rsid w:val="5ADA69DC"/>
    <w:rsid w:val="5FF04070"/>
    <w:rsid w:val="5FF045BC"/>
    <w:rsid w:val="660360A8"/>
    <w:rsid w:val="69455616"/>
    <w:rsid w:val="6A5B5FE3"/>
    <w:rsid w:val="6AB70EBC"/>
    <w:rsid w:val="6BB54A93"/>
    <w:rsid w:val="6F73117D"/>
    <w:rsid w:val="72446EC8"/>
    <w:rsid w:val="763007A5"/>
    <w:rsid w:val="79825532"/>
    <w:rsid w:val="7A363F57"/>
    <w:rsid w:val="7A9245B2"/>
    <w:rsid w:val="7E3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9BC24"/>
  <w15:docId w15:val="{8804C3FB-4B18-4E26-88C6-4C60825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customStyle="1" w:styleId="Bodytext1">
    <w:name w:val="Body text|1"/>
    <w:basedOn w:val="a"/>
    <w:qFormat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line="616" w:lineRule="exact"/>
      <w:ind w:firstLine="660"/>
      <w:outlineLvl w:val="2"/>
    </w:pPr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Heading21">
    <w:name w:val="Heading #2|1"/>
    <w:basedOn w:val="a"/>
    <w:qFormat/>
    <w:pPr>
      <w:spacing w:after="580" w:line="655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60"/>
      <w:jc w:val="center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320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Picturecaption1">
    <w:name w:val="Picture caption|1"/>
    <w:basedOn w:val="a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erorfooter1">
    <w:name w:val="Header or footer|1"/>
    <w:basedOn w:val="a"/>
    <w:qFormat/>
    <w:rPr>
      <w:lang w:val="zh-TW" w:eastAsia="zh-TW" w:bidi="zh-TW"/>
    </w:rPr>
  </w:style>
  <w:style w:type="paragraph" w:styleId="a7">
    <w:name w:val="header"/>
    <w:basedOn w:val="a"/>
    <w:link w:val="a8"/>
    <w:rsid w:val="0019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966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1966AE"/>
    <w:rPr>
      <w:sz w:val="18"/>
      <w:szCs w:val="18"/>
    </w:rPr>
  </w:style>
  <w:style w:type="character" w:customStyle="1" w:styleId="aa">
    <w:name w:val="批注框文本 字符"/>
    <w:basedOn w:val="a0"/>
    <w:link w:val="a9"/>
    <w:rsid w:val="001966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组织人事部</dc:creator>
  <cp:lastModifiedBy>Administrator</cp:lastModifiedBy>
  <cp:revision>8</cp:revision>
  <cp:lastPrinted>2023-12-19T07:54:00Z</cp:lastPrinted>
  <dcterms:created xsi:type="dcterms:W3CDTF">2021-12-12T08:14:00Z</dcterms:created>
  <dcterms:modified xsi:type="dcterms:W3CDTF">2023-12-19T12:05:00Z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E71B78CA525D424BBBAA425ED9E8443E</vt:lpwstr>
  </property>
</Properties>
</file>